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B3" w:rsidRDefault="006D10B3" w:rsidP="00D2772F">
      <w:pPr>
        <w:pStyle w:val="Textvysvtlivek"/>
        <w:rPr>
          <w:rFonts w:ascii="Arial" w:hAnsi="Arial" w:cs="Arial"/>
          <w:b/>
          <w:sz w:val="32"/>
          <w:szCs w:val="24"/>
        </w:rPr>
      </w:pPr>
      <w:bookmarkStart w:id="0" w:name="_GoBack"/>
      <w:bookmarkEnd w:id="0"/>
    </w:p>
    <w:p w:rsidR="00D2772F" w:rsidRPr="00C22301" w:rsidRDefault="00D2772F" w:rsidP="00D2772F">
      <w:pPr>
        <w:pStyle w:val="Textvysvtlivek"/>
        <w:rPr>
          <w:rFonts w:ascii="Arial" w:hAnsi="Arial" w:cs="Arial"/>
          <w:b/>
          <w:sz w:val="32"/>
          <w:szCs w:val="24"/>
        </w:rPr>
      </w:pPr>
      <w:r w:rsidRPr="00C22301">
        <w:rPr>
          <w:rFonts w:ascii="Arial" w:hAnsi="Arial" w:cs="Arial"/>
          <w:b/>
          <w:sz w:val="32"/>
          <w:szCs w:val="24"/>
        </w:rPr>
        <w:t>Dotazník pro seniory</w:t>
      </w:r>
      <w:r w:rsidR="006D10B3">
        <w:rPr>
          <w:rFonts w:ascii="Arial" w:hAnsi="Arial" w:cs="Arial"/>
          <w:b/>
          <w:sz w:val="32"/>
          <w:szCs w:val="24"/>
        </w:rPr>
        <w:t xml:space="preserve"> a modelové příklady dobré praxe</w:t>
      </w:r>
    </w:p>
    <w:p w:rsidR="008D321F" w:rsidRPr="00C22301" w:rsidRDefault="008D321F" w:rsidP="00D2772F">
      <w:pPr>
        <w:pStyle w:val="Textvysvtlivek"/>
        <w:rPr>
          <w:rFonts w:ascii="Arial" w:hAnsi="Arial" w:cs="Arial"/>
          <w:b/>
          <w:sz w:val="24"/>
          <w:szCs w:val="24"/>
        </w:rPr>
      </w:pPr>
    </w:p>
    <w:p w:rsidR="006D10B3" w:rsidRDefault="006D10B3" w:rsidP="00D2772F">
      <w:pPr>
        <w:pStyle w:val="Textvysvtlivek"/>
        <w:rPr>
          <w:rFonts w:ascii="Arial" w:hAnsi="Arial" w:cs="Arial"/>
          <w:b/>
          <w:sz w:val="28"/>
          <w:szCs w:val="24"/>
        </w:rPr>
      </w:pPr>
    </w:p>
    <w:p w:rsidR="00C22301" w:rsidRPr="00C22301" w:rsidRDefault="00C22301" w:rsidP="00D2772F">
      <w:pPr>
        <w:pStyle w:val="Textvysvtlivek"/>
        <w:rPr>
          <w:rFonts w:ascii="Arial" w:hAnsi="Arial" w:cs="Arial"/>
          <w:b/>
          <w:sz w:val="28"/>
          <w:szCs w:val="24"/>
        </w:rPr>
      </w:pPr>
      <w:r w:rsidRPr="00C22301">
        <w:rPr>
          <w:rFonts w:ascii="Arial" w:hAnsi="Arial" w:cs="Arial"/>
          <w:b/>
          <w:sz w:val="28"/>
          <w:szCs w:val="24"/>
        </w:rPr>
        <w:t>Úvod</w:t>
      </w:r>
    </w:p>
    <w:p w:rsidR="00C22301" w:rsidRPr="00C22301" w:rsidRDefault="00C22301" w:rsidP="00D2772F">
      <w:pPr>
        <w:pStyle w:val="Textvysvtlivek"/>
        <w:rPr>
          <w:rFonts w:ascii="Arial" w:hAnsi="Arial" w:cs="Arial"/>
          <w:sz w:val="24"/>
          <w:szCs w:val="24"/>
        </w:rPr>
      </w:pPr>
    </w:p>
    <w:p w:rsidR="008D321F" w:rsidRPr="00C22301" w:rsidRDefault="008D321F" w:rsidP="00D2772F">
      <w:pPr>
        <w:pStyle w:val="Textvysvtlivek"/>
        <w:rPr>
          <w:rFonts w:ascii="Arial" w:hAnsi="Arial" w:cs="Arial"/>
          <w:sz w:val="24"/>
          <w:szCs w:val="24"/>
        </w:rPr>
      </w:pPr>
      <w:r w:rsidRPr="00C22301">
        <w:rPr>
          <w:rFonts w:ascii="Arial" w:hAnsi="Arial" w:cs="Arial"/>
          <w:sz w:val="24"/>
          <w:szCs w:val="24"/>
        </w:rPr>
        <w:t>První část nabízí modelové otázky, kterými si můžete u posuzované osoby snadno ověřit základní orientaci v digitálním světě.</w:t>
      </w:r>
    </w:p>
    <w:p w:rsidR="008D321F" w:rsidRPr="00C22301" w:rsidRDefault="008D321F" w:rsidP="00D2772F">
      <w:pPr>
        <w:pStyle w:val="Textvysvtlivek"/>
        <w:rPr>
          <w:rFonts w:ascii="Arial" w:hAnsi="Arial" w:cs="Arial"/>
          <w:sz w:val="24"/>
          <w:szCs w:val="24"/>
        </w:rPr>
      </w:pPr>
    </w:p>
    <w:p w:rsidR="008D321F" w:rsidRPr="00C22301" w:rsidRDefault="008D321F" w:rsidP="00D2772F">
      <w:pPr>
        <w:pStyle w:val="Textvysvtlivek"/>
        <w:rPr>
          <w:rFonts w:ascii="Arial" w:hAnsi="Arial" w:cs="Arial"/>
          <w:sz w:val="24"/>
          <w:szCs w:val="24"/>
        </w:rPr>
      </w:pPr>
      <w:r w:rsidRPr="00C22301">
        <w:rPr>
          <w:rFonts w:ascii="Arial" w:hAnsi="Arial" w:cs="Arial"/>
          <w:sz w:val="24"/>
          <w:szCs w:val="24"/>
        </w:rPr>
        <w:t>V další části dokumentu je pak uvedeno několik konkrétních příkladů dobré praxe, které mohou posloužit při motivačním rozhovoru s cílem probudit v dané osobě zájem o</w:t>
      </w:r>
      <w:r w:rsidR="00C22301" w:rsidRPr="00C22301">
        <w:rPr>
          <w:rFonts w:ascii="Arial" w:hAnsi="Arial" w:cs="Arial"/>
          <w:sz w:val="24"/>
          <w:szCs w:val="24"/>
        </w:rPr>
        <w:t xml:space="preserve"> další vzdělávání a</w:t>
      </w:r>
      <w:r w:rsidRPr="00C22301">
        <w:rPr>
          <w:rFonts w:ascii="Arial" w:hAnsi="Arial" w:cs="Arial"/>
          <w:sz w:val="24"/>
          <w:szCs w:val="24"/>
        </w:rPr>
        <w:t xml:space="preserve"> využívání digitálních technologií.</w:t>
      </w:r>
    </w:p>
    <w:p w:rsidR="00C22301" w:rsidRPr="00C22301" w:rsidRDefault="00C22301" w:rsidP="00D2772F">
      <w:pPr>
        <w:pStyle w:val="Textvysvtlivek"/>
        <w:rPr>
          <w:rFonts w:ascii="Arial" w:hAnsi="Arial" w:cs="Arial"/>
          <w:sz w:val="24"/>
          <w:szCs w:val="24"/>
        </w:rPr>
      </w:pPr>
    </w:p>
    <w:p w:rsidR="00C22301" w:rsidRDefault="00C22301" w:rsidP="00D2772F">
      <w:pPr>
        <w:pStyle w:val="Textvysvtlivek"/>
        <w:rPr>
          <w:rFonts w:ascii="Arial" w:hAnsi="Arial" w:cs="Arial"/>
          <w:sz w:val="24"/>
          <w:szCs w:val="24"/>
        </w:rPr>
      </w:pPr>
      <w:r w:rsidRPr="00C22301">
        <w:rPr>
          <w:rFonts w:ascii="Arial" w:hAnsi="Arial" w:cs="Arial"/>
          <w:sz w:val="24"/>
          <w:szCs w:val="24"/>
        </w:rPr>
        <w:t>V neposlední řadě zde pak najdete další konkrétní příklady důvodů pro využívání digitálních technologií.</w:t>
      </w:r>
    </w:p>
    <w:p w:rsidR="00C22301" w:rsidRPr="00C22301" w:rsidRDefault="00C22301" w:rsidP="00D2772F">
      <w:pPr>
        <w:pStyle w:val="Textvysvtlivek"/>
        <w:rPr>
          <w:rFonts w:ascii="Arial" w:hAnsi="Arial" w:cs="Arial"/>
          <w:sz w:val="24"/>
          <w:szCs w:val="24"/>
        </w:rPr>
      </w:pPr>
    </w:p>
    <w:p w:rsidR="00C22301" w:rsidRPr="00C22301" w:rsidRDefault="00C22301" w:rsidP="00D2772F">
      <w:pPr>
        <w:pStyle w:val="Textvysvtlivek"/>
        <w:pBdr>
          <w:bottom w:val="single" w:sz="6" w:space="1" w:color="auto"/>
        </w:pBdr>
        <w:rPr>
          <w:rFonts w:ascii="Arial" w:hAnsi="Arial" w:cs="Arial"/>
          <w:b/>
          <w:sz w:val="24"/>
          <w:szCs w:val="24"/>
        </w:rPr>
      </w:pPr>
    </w:p>
    <w:p w:rsidR="00D2772F" w:rsidRPr="00C22301" w:rsidRDefault="00D2772F" w:rsidP="00D2772F">
      <w:pPr>
        <w:pStyle w:val="Textvysvtlivek"/>
        <w:rPr>
          <w:rFonts w:ascii="Arial" w:hAnsi="Arial" w:cs="Arial"/>
          <w:sz w:val="24"/>
          <w:szCs w:val="24"/>
        </w:rPr>
      </w:pPr>
    </w:p>
    <w:p w:rsidR="00C22301" w:rsidRPr="00C22301" w:rsidRDefault="00C22301" w:rsidP="00D2772F">
      <w:pPr>
        <w:pStyle w:val="Textvysvtlivek"/>
        <w:rPr>
          <w:rFonts w:ascii="Arial" w:hAnsi="Arial" w:cs="Arial"/>
          <w:sz w:val="24"/>
          <w:szCs w:val="24"/>
        </w:rPr>
      </w:pPr>
    </w:p>
    <w:p w:rsidR="00D2772F" w:rsidRPr="00C22301" w:rsidRDefault="00C22301" w:rsidP="00D2772F">
      <w:pPr>
        <w:pStyle w:val="Textvysvtlivek"/>
        <w:rPr>
          <w:rFonts w:ascii="Arial" w:hAnsi="Arial" w:cs="Arial"/>
          <w:b/>
          <w:sz w:val="28"/>
          <w:szCs w:val="24"/>
        </w:rPr>
      </w:pPr>
      <w:r>
        <w:rPr>
          <w:rFonts w:ascii="Arial" w:hAnsi="Arial" w:cs="Arial"/>
          <w:b/>
          <w:sz w:val="28"/>
          <w:szCs w:val="24"/>
        </w:rPr>
        <w:t xml:space="preserve">Dotazník k šetření digitální </w:t>
      </w:r>
      <w:r w:rsidR="00D2772F" w:rsidRPr="00C22301">
        <w:rPr>
          <w:rFonts w:ascii="Arial" w:hAnsi="Arial" w:cs="Arial"/>
          <w:b/>
          <w:sz w:val="28"/>
          <w:szCs w:val="24"/>
        </w:rPr>
        <w:t xml:space="preserve">gramotnosti </w:t>
      </w:r>
      <w:r>
        <w:rPr>
          <w:rFonts w:ascii="Arial" w:hAnsi="Arial" w:cs="Arial"/>
          <w:b/>
          <w:sz w:val="28"/>
          <w:szCs w:val="24"/>
        </w:rPr>
        <w:t>– vzorové otázky</w:t>
      </w:r>
    </w:p>
    <w:p w:rsidR="00D2772F" w:rsidRPr="00C22301" w:rsidRDefault="00D2772F" w:rsidP="00D2772F">
      <w:pPr>
        <w:pStyle w:val="Textvysvtlivek"/>
        <w:rPr>
          <w:rFonts w:ascii="Arial" w:hAnsi="Arial" w:cs="Arial"/>
          <w:sz w:val="24"/>
          <w:szCs w:val="24"/>
        </w:rPr>
      </w:pPr>
    </w:p>
    <w:p w:rsidR="00D2772F" w:rsidRPr="00C22301" w:rsidRDefault="00C22301" w:rsidP="00D2772F">
      <w:pPr>
        <w:pStyle w:val="Textvysvtlivek"/>
        <w:rPr>
          <w:rFonts w:ascii="Arial" w:hAnsi="Arial" w:cs="Arial"/>
          <w:b/>
          <w:sz w:val="24"/>
          <w:szCs w:val="24"/>
        </w:rPr>
      </w:pPr>
      <w:r>
        <w:rPr>
          <w:rFonts w:ascii="Arial" w:hAnsi="Arial" w:cs="Arial"/>
          <w:b/>
          <w:sz w:val="24"/>
          <w:szCs w:val="24"/>
        </w:rPr>
        <w:t>Základní o</w:t>
      </w:r>
      <w:r w:rsidR="00D2772F" w:rsidRPr="00C22301">
        <w:rPr>
          <w:rFonts w:ascii="Arial" w:hAnsi="Arial" w:cs="Arial"/>
          <w:b/>
          <w:sz w:val="24"/>
          <w:szCs w:val="24"/>
        </w:rPr>
        <w:t>tázky:</w:t>
      </w:r>
    </w:p>
    <w:p w:rsidR="008D321F" w:rsidRPr="00C22301" w:rsidRDefault="008D321F" w:rsidP="00D2772F">
      <w:pPr>
        <w:pStyle w:val="Textvysvtlivek"/>
        <w:rPr>
          <w:rFonts w:ascii="Arial" w:hAnsi="Arial" w:cs="Arial"/>
          <w:sz w:val="24"/>
          <w:szCs w:val="24"/>
        </w:rPr>
      </w:pP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Víte, co je to Internet?</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Pracoval jste někdy s počítačem nebo s chytrým mobilem / máte Internet v Mobilu?</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Znáte pojem restart?</w:t>
      </w:r>
    </w:p>
    <w:p w:rsidR="008D321F" w:rsidRPr="00C22301" w:rsidRDefault="00D2772F" w:rsidP="008D321F">
      <w:pPr>
        <w:pStyle w:val="Textvysvtlivek"/>
        <w:numPr>
          <w:ilvl w:val="0"/>
          <w:numId w:val="3"/>
        </w:numPr>
        <w:ind w:left="705"/>
        <w:rPr>
          <w:rFonts w:ascii="Arial" w:hAnsi="Arial" w:cs="Arial"/>
          <w:sz w:val="24"/>
          <w:szCs w:val="24"/>
        </w:rPr>
      </w:pPr>
      <w:r w:rsidRPr="00C22301">
        <w:rPr>
          <w:rFonts w:ascii="Arial" w:hAnsi="Arial" w:cs="Arial"/>
          <w:sz w:val="24"/>
          <w:szCs w:val="24"/>
        </w:rPr>
        <w:t>Jak často jste na Internetu?</w:t>
      </w:r>
    </w:p>
    <w:p w:rsidR="00D2772F" w:rsidRPr="00C22301" w:rsidRDefault="00D2772F" w:rsidP="008D321F">
      <w:pPr>
        <w:pStyle w:val="Textvysvtlivek"/>
        <w:numPr>
          <w:ilvl w:val="0"/>
          <w:numId w:val="3"/>
        </w:numPr>
        <w:ind w:left="705"/>
        <w:rPr>
          <w:rFonts w:ascii="Arial" w:hAnsi="Arial" w:cs="Arial"/>
          <w:sz w:val="24"/>
          <w:szCs w:val="24"/>
        </w:rPr>
      </w:pPr>
      <w:r w:rsidRPr="00C22301">
        <w:rPr>
          <w:rFonts w:ascii="Arial" w:hAnsi="Arial" w:cs="Arial"/>
          <w:sz w:val="24"/>
          <w:szCs w:val="24"/>
        </w:rPr>
        <w:tab/>
        <w:t>Kam na Internet chodíte?</w:t>
      </w:r>
      <w:r w:rsidR="00C22301">
        <w:rPr>
          <w:rFonts w:ascii="Arial" w:hAnsi="Arial" w:cs="Arial"/>
          <w:sz w:val="24"/>
          <w:szCs w:val="24"/>
        </w:rPr>
        <w:t xml:space="preserve"> </w:t>
      </w:r>
      <w:r w:rsidRPr="00C22301">
        <w:rPr>
          <w:rFonts w:ascii="Arial" w:hAnsi="Arial" w:cs="Arial"/>
          <w:sz w:val="24"/>
          <w:szCs w:val="24"/>
        </w:rPr>
        <w:t>Musíte za to platit?</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Znáte pojmy Google, Internet Explorer, Chrome</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Máte osobní mailovou adresu?</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Jak často komunikujete s rodinou nebo přáteli prostřednictvím internetových služeb (mail, Skype, Facobook, WhatsApp)</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Na co používáte Internet (vyhledávání, služby, zábava, komunikace s úřady)?</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 xml:space="preserve">K čemu využíváte chytrý telefon? </w:t>
      </w:r>
    </w:p>
    <w:p w:rsidR="00D2772F" w:rsidRPr="00C22301" w:rsidRDefault="00D2772F" w:rsidP="00D2772F">
      <w:pPr>
        <w:pStyle w:val="Textvysvtlivek"/>
        <w:numPr>
          <w:ilvl w:val="0"/>
          <w:numId w:val="3"/>
        </w:numPr>
        <w:ind w:left="705"/>
        <w:rPr>
          <w:rFonts w:ascii="Arial" w:hAnsi="Arial" w:cs="Arial"/>
          <w:sz w:val="24"/>
          <w:szCs w:val="24"/>
        </w:rPr>
      </w:pPr>
      <w:r w:rsidRPr="00C22301">
        <w:rPr>
          <w:rFonts w:ascii="Arial" w:hAnsi="Arial" w:cs="Arial"/>
          <w:sz w:val="24"/>
          <w:szCs w:val="24"/>
        </w:rPr>
        <w:t>Kolik dnů v roce jste bez internetu?</w:t>
      </w:r>
    </w:p>
    <w:p w:rsidR="008D321F" w:rsidRPr="00C22301" w:rsidRDefault="008D321F" w:rsidP="00D2772F">
      <w:pPr>
        <w:pStyle w:val="Textvysvtlivek"/>
        <w:rPr>
          <w:rFonts w:ascii="Arial" w:hAnsi="Arial" w:cs="Arial"/>
          <w:sz w:val="24"/>
          <w:szCs w:val="24"/>
        </w:rPr>
      </w:pPr>
    </w:p>
    <w:p w:rsidR="00D2772F" w:rsidRPr="00C22301" w:rsidRDefault="00C22301" w:rsidP="00D2772F">
      <w:pPr>
        <w:pStyle w:val="Textvysvtlivek"/>
        <w:rPr>
          <w:rFonts w:ascii="Arial" w:hAnsi="Arial" w:cs="Arial"/>
          <w:b/>
          <w:sz w:val="24"/>
          <w:szCs w:val="24"/>
        </w:rPr>
      </w:pPr>
      <w:r>
        <w:rPr>
          <w:rFonts w:ascii="Arial" w:hAnsi="Arial" w:cs="Arial"/>
          <w:b/>
          <w:sz w:val="24"/>
          <w:szCs w:val="24"/>
        </w:rPr>
        <w:t>Nebo (práce s informacemi):</w:t>
      </w:r>
    </w:p>
    <w:p w:rsidR="008D321F" w:rsidRPr="00C22301" w:rsidRDefault="008D321F" w:rsidP="00D2772F">
      <w:pPr>
        <w:pStyle w:val="Textvysvtlivek"/>
        <w:rPr>
          <w:rFonts w:ascii="Arial" w:hAnsi="Arial" w:cs="Arial"/>
          <w:sz w:val="24"/>
          <w:szCs w:val="24"/>
        </w:rPr>
      </w:pPr>
    </w:p>
    <w:p w:rsidR="00D2772F" w:rsidRPr="00C22301" w:rsidRDefault="00D2772F" w:rsidP="008D321F">
      <w:pPr>
        <w:pStyle w:val="Textvysvtlivek"/>
        <w:numPr>
          <w:ilvl w:val="0"/>
          <w:numId w:val="7"/>
        </w:numPr>
        <w:rPr>
          <w:rFonts w:ascii="Arial" w:hAnsi="Arial" w:cs="Arial"/>
          <w:sz w:val="24"/>
          <w:szCs w:val="24"/>
        </w:rPr>
      </w:pPr>
      <w:r w:rsidRPr="00C22301">
        <w:rPr>
          <w:rFonts w:ascii="Arial" w:hAnsi="Arial" w:cs="Arial"/>
          <w:sz w:val="24"/>
          <w:szCs w:val="24"/>
        </w:rPr>
        <w:t>Jak často využíváte internet?</w:t>
      </w:r>
    </w:p>
    <w:p w:rsidR="00D2772F" w:rsidRPr="00C22301" w:rsidRDefault="00D2772F" w:rsidP="008D321F">
      <w:pPr>
        <w:pStyle w:val="Textvysvtlivek"/>
        <w:numPr>
          <w:ilvl w:val="1"/>
          <w:numId w:val="7"/>
        </w:numPr>
        <w:rPr>
          <w:rFonts w:ascii="Arial" w:hAnsi="Arial" w:cs="Arial"/>
          <w:sz w:val="24"/>
          <w:szCs w:val="24"/>
        </w:rPr>
      </w:pPr>
      <w:r w:rsidRPr="00C22301">
        <w:rPr>
          <w:rFonts w:ascii="Arial" w:hAnsi="Arial" w:cs="Arial"/>
          <w:sz w:val="24"/>
          <w:szCs w:val="24"/>
        </w:rPr>
        <w:t>Každý den</w:t>
      </w:r>
    </w:p>
    <w:p w:rsidR="00D2772F" w:rsidRPr="00C22301" w:rsidRDefault="00D2772F" w:rsidP="008D321F">
      <w:pPr>
        <w:pStyle w:val="Textvysvtlivek"/>
        <w:numPr>
          <w:ilvl w:val="1"/>
          <w:numId w:val="7"/>
        </w:numPr>
        <w:rPr>
          <w:rFonts w:ascii="Arial" w:hAnsi="Arial" w:cs="Arial"/>
          <w:sz w:val="24"/>
          <w:szCs w:val="24"/>
        </w:rPr>
      </w:pPr>
      <w:r w:rsidRPr="00C22301">
        <w:rPr>
          <w:rFonts w:ascii="Arial" w:hAnsi="Arial" w:cs="Arial"/>
          <w:sz w:val="24"/>
          <w:szCs w:val="24"/>
        </w:rPr>
        <w:t>Několikrát týdně</w:t>
      </w:r>
    </w:p>
    <w:p w:rsidR="00D2772F" w:rsidRPr="00C22301" w:rsidRDefault="00D2772F" w:rsidP="008D321F">
      <w:pPr>
        <w:pStyle w:val="Textvysvtlivek"/>
        <w:numPr>
          <w:ilvl w:val="1"/>
          <w:numId w:val="7"/>
        </w:numPr>
        <w:rPr>
          <w:rFonts w:ascii="Arial" w:hAnsi="Arial" w:cs="Arial"/>
          <w:sz w:val="24"/>
          <w:szCs w:val="24"/>
        </w:rPr>
      </w:pPr>
      <w:r w:rsidRPr="00C22301">
        <w:rPr>
          <w:rFonts w:ascii="Arial" w:hAnsi="Arial" w:cs="Arial"/>
          <w:sz w:val="24"/>
          <w:szCs w:val="24"/>
        </w:rPr>
        <w:t>Několikrát měsíčně</w:t>
      </w:r>
    </w:p>
    <w:p w:rsidR="00D2772F" w:rsidRPr="00C22301" w:rsidRDefault="00D2772F" w:rsidP="008D321F">
      <w:pPr>
        <w:pStyle w:val="Textvysvtlivek"/>
        <w:numPr>
          <w:ilvl w:val="1"/>
          <w:numId w:val="7"/>
        </w:numPr>
        <w:rPr>
          <w:rFonts w:ascii="Arial" w:hAnsi="Arial" w:cs="Arial"/>
          <w:sz w:val="24"/>
          <w:szCs w:val="24"/>
        </w:rPr>
      </w:pPr>
      <w:r w:rsidRPr="00C22301">
        <w:rPr>
          <w:rFonts w:ascii="Arial" w:hAnsi="Arial" w:cs="Arial"/>
          <w:sz w:val="24"/>
          <w:szCs w:val="24"/>
        </w:rPr>
        <w:t>Méně často</w:t>
      </w:r>
    </w:p>
    <w:p w:rsidR="00D2772F" w:rsidRPr="00C22301" w:rsidRDefault="00D2772F" w:rsidP="008D321F">
      <w:pPr>
        <w:pStyle w:val="Textvysvtlivek"/>
        <w:numPr>
          <w:ilvl w:val="1"/>
          <w:numId w:val="7"/>
        </w:numPr>
        <w:rPr>
          <w:rFonts w:ascii="Arial" w:hAnsi="Arial" w:cs="Arial"/>
          <w:sz w:val="24"/>
          <w:szCs w:val="24"/>
        </w:rPr>
      </w:pPr>
      <w:r w:rsidRPr="00C22301">
        <w:rPr>
          <w:rFonts w:ascii="Arial" w:hAnsi="Arial" w:cs="Arial"/>
          <w:sz w:val="24"/>
          <w:szCs w:val="24"/>
        </w:rPr>
        <w:t>Nikdy -&gt; Konec dotazování</w:t>
      </w:r>
    </w:p>
    <w:p w:rsidR="00D2772F" w:rsidRPr="00C22301" w:rsidRDefault="00D2772F" w:rsidP="00D2772F">
      <w:pPr>
        <w:pStyle w:val="Textvysvtlivek"/>
        <w:rPr>
          <w:rFonts w:ascii="Arial" w:hAnsi="Arial" w:cs="Arial"/>
          <w:sz w:val="24"/>
          <w:szCs w:val="24"/>
        </w:rPr>
      </w:pPr>
    </w:p>
    <w:p w:rsidR="00D2772F" w:rsidRPr="00C22301" w:rsidRDefault="00D2772F" w:rsidP="00D2772F">
      <w:pPr>
        <w:pStyle w:val="Textvysvtlivek"/>
        <w:rPr>
          <w:rFonts w:ascii="Arial" w:hAnsi="Arial" w:cs="Arial"/>
          <w:sz w:val="24"/>
          <w:szCs w:val="24"/>
        </w:rPr>
      </w:pPr>
      <w:r w:rsidRPr="00C22301">
        <w:rPr>
          <w:rFonts w:ascii="Arial" w:hAnsi="Arial" w:cs="Arial"/>
          <w:sz w:val="24"/>
          <w:szCs w:val="24"/>
        </w:rPr>
        <w:lastRenderedPageBreak/>
        <w:t>2)</w:t>
      </w:r>
      <w:r w:rsidRPr="00C22301">
        <w:rPr>
          <w:rFonts w:ascii="Arial" w:hAnsi="Arial" w:cs="Arial"/>
          <w:sz w:val="24"/>
          <w:szCs w:val="24"/>
        </w:rPr>
        <w:tab/>
        <w:t>Znáte názvy Google, Bing nebo Seznam?</w:t>
      </w:r>
    </w:p>
    <w:p w:rsidR="00D2772F" w:rsidRPr="00C22301" w:rsidRDefault="00D2772F" w:rsidP="00D2772F">
      <w:pPr>
        <w:pStyle w:val="Textvysvtlivek"/>
        <w:numPr>
          <w:ilvl w:val="0"/>
          <w:numId w:val="9"/>
        </w:numPr>
        <w:rPr>
          <w:rFonts w:ascii="Arial" w:hAnsi="Arial" w:cs="Arial"/>
          <w:sz w:val="24"/>
          <w:szCs w:val="24"/>
        </w:rPr>
      </w:pPr>
      <w:r w:rsidRPr="00C22301">
        <w:rPr>
          <w:rFonts w:ascii="Arial" w:hAnsi="Arial" w:cs="Arial"/>
          <w:sz w:val="24"/>
          <w:szCs w:val="24"/>
        </w:rPr>
        <w:t>Ano</w:t>
      </w:r>
    </w:p>
    <w:p w:rsidR="00D2772F" w:rsidRPr="00C22301" w:rsidRDefault="00D2772F" w:rsidP="00D2772F">
      <w:pPr>
        <w:pStyle w:val="Textvysvtlivek"/>
        <w:numPr>
          <w:ilvl w:val="0"/>
          <w:numId w:val="9"/>
        </w:numPr>
        <w:rPr>
          <w:rFonts w:ascii="Arial" w:hAnsi="Arial" w:cs="Arial"/>
          <w:sz w:val="24"/>
          <w:szCs w:val="24"/>
        </w:rPr>
      </w:pPr>
      <w:r w:rsidRPr="00C22301">
        <w:rPr>
          <w:rFonts w:ascii="Arial" w:hAnsi="Arial" w:cs="Arial"/>
          <w:sz w:val="24"/>
          <w:szCs w:val="24"/>
        </w:rPr>
        <w:t>Ne</w:t>
      </w:r>
    </w:p>
    <w:p w:rsidR="00D2772F" w:rsidRPr="00C22301" w:rsidRDefault="00D2772F" w:rsidP="00D2772F">
      <w:pPr>
        <w:pStyle w:val="Textvysvtlivek"/>
        <w:numPr>
          <w:ilvl w:val="0"/>
          <w:numId w:val="9"/>
        </w:numPr>
        <w:rPr>
          <w:rFonts w:ascii="Arial" w:hAnsi="Arial" w:cs="Arial"/>
          <w:sz w:val="24"/>
          <w:szCs w:val="24"/>
        </w:rPr>
      </w:pPr>
      <w:r w:rsidRPr="00C22301">
        <w:rPr>
          <w:rFonts w:ascii="Arial" w:hAnsi="Arial" w:cs="Arial"/>
          <w:sz w:val="24"/>
          <w:szCs w:val="24"/>
        </w:rPr>
        <w:t>Neví nebo nechce odpovědět</w:t>
      </w:r>
    </w:p>
    <w:p w:rsidR="00D2772F" w:rsidRPr="00C22301" w:rsidRDefault="00D2772F" w:rsidP="00D2772F">
      <w:pPr>
        <w:pStyle w:val="Textvysvtlivek"/>
        <w:rPr>
          <w:rFonts w:ascii="Arial" w:hAnsi="Arial" w:cs="Arial"/>
          <w:sz w:val="24"/>
          <w:szCs w:val="24"/>
        </w:rPr>
      </w:pPr>
    </w:p>
    <w:p w:rsidR="00D2772F" w:rsidRPr="00C22301" w:rsidRDefault="00D2772F" w:rsidP="00D2772F">
      <w:pPr>
        <w:pStyle w:val="Textvysvtlivek"/>
        <w:rPr>
          <w:rFonts w:ascii="Arial" w:hAnsi="Arial" w:cs="Arial"/>
          <w:sz w:val="24"/>
          <w:szCs w:val="24"/>
        </w:rPr>
      </w:pPr>
      <w:r w:rsidRPr="00C22301">
        <w:rPr>
          <w:rFonts w:ascii="Arial" w:hAnsi="Arial" w:cs="Arial"/>
          <w:sz w:val="24"/>
          <w:szCs w:val="24"/>
        </w:rPr>
        <w:t>3)</w:t>
      </w:r>
      <w:r w:rsidRPr="00C22301">
        <w:rPr>
          <w:rFonts w:ascii="Arial" w:hAnsi="Arial" w:cs="Arial"/>
          <w:sz w:val="24"/>
          <w:szCs w:val="24"/>
        </w:rPr>
        <w:tab/>
        <w:t>Sledujete pravidelně nějaké zpravodajské stránky, jako Novinky.cz, IDnes.cz nebo Denik.cz?</w:t>
      </w:r>
    </w:p>
    <w:p w:rsidR="00D2772F" w:rsidRPr="00C22301" w:rsidRDefault="00D2772F" w:rsidP="00D2772F">
      <w:pPr>
        <w:pStyle w:val="Textvysvtlivek"/>
        <w:numPr>
          <w:ilvl w:val="0"/>
          <w:numId w:val="11"/>
        </w:numPr>
        <w:rPr>
          <w:rFonts w:ascii="Arial" w:hAnsi="Arial" w:cs="Arial"/>
          <w:sz w:val="24"/>
          <w:szCs w:val="24"/>
        </w:rPr>
      </w:pPr>
      <w:r w:rsidRPr="00C22301">
        <w:rPr>
          <w:rFonts w:ascii="Arial" w:hAnsi="Arial" w:cs="Arial"/>
          <w:sz w:val="24"/>
          <w:szCs w:val="24"/>
        </w:rPr>
        <w:t>Ano</w:t>
      </w:r>
    </w:p>
    <w:p w:rsidR="00D2772F" w:rsidRPr="00C22301" w:rsidRDefault="00D2772F" w:rsidP="00D2772F">
      <w:pPr>
        <w:pStyle w:val="Textvysvtlivek"/>
        <w:numPr>
          <w:ilvl w:val="0"/>
          <w:numId w:val="11"/>
        </w:numPr>
        <w:rPr>
          <w:rFonts w:ascii="Arial" w:hAnsi="Arial" w:cs="Arial"/>
          <w:sz w:val="24"/>
          <w:szCs w:val="24"/>
        </w:rPr>
      </w:pPr>
      <w:r w:rsidRPr="00C22301">
        <w:rPr>
          <w:rFonts w:ascii="Arial" w:hAnsi="Arial" w:cs="Arial"/>
          <w:sz w:val="24"/>
          <w:szCs w:val="24"/>
        </w:rPr>
        <w:t>Ne</w:t>
      </w:r>
    </w:p>
    <w:p w:rsidR="00D2772F" w:rsidRPr="00C22301" w:rsidRDefault="00D2772F" w:rsidP="00D2772F">
      <w:pPr>
        <w:pStyle w:val="Textvysvtlivek"/>
        <w:numPr>
          <w:ilvl w:val="0"/>
          <w:numId w:val="11"/>
        </w:numPr>
        <w:rPr>
          <w:rFonts w:ascii="Arial" w:hAnsi="Arial" w:cs="Arial"/>
          <w:sz w:val="24"/>
          <w:szCs w:val="24"/>
        </w:rPr>
      </w:pPr>
      <w:r w:rsidRPr="00C22301">
        <w:rPr>
          <w:rFonts w:ascii="Arial" w:hAnsi="Arial" w:cs="Arial"/>
          <w:sz w:val="24"/>
          <w:szCs w:val="24"/>
        </w:rPr>
        <w:t>Neví nebo nechce odpovědět</w:t>
      </w:r>
    </w:p>
    <w:p w:rsidR="00D2772F" w:rsidRPr="00C22301" w:rsidRDefault="00D2772F" w:rsidP="00D2772F">
      <w:pPr>
        <w:pStyle w:val="Textvysvtlivek"/>
        <w:rPr>
          <w:rFonts w:ascii="Arial" w:hAnsi="Arial" w:cs="Arial"/>
          <w:sz w:val="24"/>
          <w:szCs w:val="24"/>
        </w:rPr>
      </w:pPr>
    </w:p>
    <w:p w:rsidR="00D2772F" w:rsidRPr="00C22301" w:rsidRDefault="00D2772F" w:rsidP="00D2772F">
      <w:pPr>
        <w:pStyle w:val="Textvysvtlivek"/>
        <w:rPr>
          <w:rFonts w:ascii="Arial" w:hAnsi="Arial" w:cs="Arial"/>
          <w:sz w:val="24"/>
          <w:szCs w:val="24"/>
        </w:rPr>
      </w:pPr>
      <w:r w:rsidRPr="00C22301">
        <w:rPr>
          <w:rFonts w:ascii="Arial" w:hAnsi="Arial" w:cs="Arial"/>
          <w:sz w:val="24"/>
          <w:szCs w:val="24"/>
        </w:rPr>
        <w:t>4)</w:t>
      </w:r>
      <w:r w:rsidRPr="00C22301">
        <w:rPr>
          <w:rFonts w:ascii="Arial" w:hAnsi="Arial" w:cs="Arial"/>
          <w:sz w:val="24"/>
          <w:szCs w:val="24"/>
        </w:rPr>
        <w:tab/>
        <w:t>Používáte vlastní emailovou schránku?</w:t>
      </w:r>
    </w:p>
    <w:p w:rsidR="00D2772F" w:rsidRPr="00C22301" w:rsidRDefault="00D2772F" w:rsidP="00D2772F">
      <w:pPr>
        <w:pStyle w:val="Textvysvtlivek"/>
        <w:numPr>
          <w:ilvl w:val="0"/>
          <w:numId w:val="13"/>
        </w:numPr>
        <w:rPr>
          <w:rFonts w:ascii="Arial" w:hAnsi="Arial" w:cs="Arial"/>
          <w:sz w:val="24"/>
          <w:szCs w:val="24"/>
        </w:rPr>
      </w:pPr>
      <w:r w:rsidRPr="00C22301">
        <w:rPr>
          <w:rFonts w:ascii="Arial" w:hAnsi="Arial" w:cs="Arial"/>
          <w:sz w:val="24"/>
          <w:szCs w:val="24"/>
        </w:rPr>
        <w:t>Ano</w:t>
      </w:r>
    </w:p>
    <w:p w:rsidR="00D2772F" w:rsidRPr="00C22301" w:rsidRDefault="00D2772F" w:rsidP="00D2772F">
      <w:pPr>
        <w:pStyle w:val="Textvysvtlivek"/>
        <w:numPr>
          <w:ilvl w:val="0"/>
          <w:numId w:val="13"/>
        </w:numPr>
        <w:rPr>
          <w:rFonts w:ascii="Arial" w:hAnsi="Arial" w:cs="Arial"/>
          <w:sz w:val="24"/>
          <w:szCs w:val="24"/>
        </w:rPr>
      </w:pPr>
      <w:r w:rsidRPr="00C22301">
        <w:rPr>
          <w:rFonts w:ascii="Arial" w:hAnsi="Arial" w:cs="Arial"/>
          <w:sz w:val="24"/>
          <w:szCs w:val="24"/>
        </w:rPr>
        <w:t>Ne</w:t>
      </w:r>
    </w:p>
    <w:p w:rsidR="00D2772F" w:rsidRPr="00C22301" w:rsidRDefault="00D2772F" w:rsidP="00D2772F">
      <w:pPr>
        <w:pStyle w:val="Textvysvtlivek"/>
        <w:numPr>
          <w:ilvl w:val="0"/>
          <w:numId w:val="13"/>
        </w:numPr>
        <w:rPr>
          <w:rFonts w:ascii="Arial" w:hAnsi="Arial" w:cs="Arial"/>
          <w:sz w:val="24"/>
          <w:szCs w:val="24"/>
        </w:rPr>
      </w:pPr>
      <w:r w:rsidRPr="00C22301">
        <w:rPr>
          <w:rFonts w:ascii="Arial" w:hAnsi="Arial" w:cs="Arial"/>
          <w:sz w:val="24"/>
          <w:szCs w:val="24"/>
        </w:rPr>
        <w:t>Neví nebo nechce odpovědět</w:t>
      </w:r>
    </w:p>
    <w:p w:rsidR="00D2772F" w:rsidRPr="00C22301" w:rsidRDefault="00D2772F" w:rsidP="00D2772F">
      <w:pPr>
        <w:pStyle w:val="Textvysvtlivek"/>
        <w:pBdr>
          <w:bottom w:val="single" w:sz="6" w:space="1" w:color="auto"/>
        </w:pBdr>
        <w:rPr>
          <w:rFonts w:ascii="Arial" w:hAnsi="Arial" w:cs="Arial"/>
          <w:sz w:val="24"/>
          <w:szCs w:val="24"/>
        </w:rPr>
      </w:pPr>
    </w:p>
    <w:p w:rsidR="008D321F" w:rsidRPr="00C22301" w:rsidRDefault="008D321F" w:rsidP="00D2772F">
      <w:pPr>
        <w:pStyle w:val="Textvysvtlivek"/>
        <w:pBdr>
          <w:bottom w:val="single" w:sz="6" w:space="1" w:color="auto"/>
        </w:pBdr>
        <w:rPr>
          <w:rFonts w:ascii="Arial" w:hAnsi="Arial" w:cs="Arial"/>
          <w:sz w:val="24"/>
          <w:szCs w:val="24"/>
        </w:rPr>
      </w:pPr>
    </w:p>
    <w:p w:rsidR="008D321F" w:rsidRPr="00C22301" w:rsidRDefault="008D321F" w:rsidP="00D2772F">
      <w:pPr>
        <w:rPr>
          <w:rFonts w:ascii="Arial" w:hAnsi="Arial" w:cs="Arial"/>
          <w:sz w:val="24"/>
          <w:szCs w:val="24"/>
        </w:rPr>
      </w:pPr>
    </w:p>
    <w:p w:rsidR="00D2772F" w:rsidRPr="00C22301" w:rsidRDefault="008D321F" w:rsidP="00D2772F">
      <w:pPr>
        <w:rPr>
          <w:rFonts w:ascii="Arial" w:hAnsi="Arial" w:cs="Arial"/>
          <w:b/>
          <w:sz w:val="28"/>
          <w:szCs w:val="24"/>
        </w:rPr>
      </w:pPr>
      <w:r w:rsidRPr="00C22301">
        <w:rPr>
          <w:rFonts w:ascii="Arial" w:hAnsi="Arial" w:cs="Arial"/>
          <w:b/>
          <w:sz w:val="28"/>
          <w:szCs w:val="24"/>
        </w:rPr>
        <w:t xml:space="preserve">Jak na motivaci? </w:t>
      </w:r>
      <w:r w:rsidR="00D2772F" w:rsidRPr="00C22301">
        <w:rPr>
          <w:rFonts w:ascii="Arial" w:hAnsi="Arial" w:cs="Arial"/>
          <w:b/>
          <w:sz w:val="28"/>
          <w:szCs w:val="24"/>
        </w:rPr>
        <w:t>– příklady dobré praxe</w:t>
      </w:r>
    </w:p>
    <w:p w:rsidR="00D2772F" w:rsidRPr="00C22301" w:rsidRDefault="00D2772F" w:rsidP="00D2772F">
      <w:pPr>
        <w:rPr>
          <w:rFonts w:ascii="Arial" w:hAnsi="Arial" w:cs="Arial"/>
          <w:sz w:val="24"/>
          <w:szCs w:val="24"/>
        </w:rPr>
      </w:pPr>
      <w:r w:rsidRPr="00C22301">
        <w:rPr>
          <w:rFonts w:ascii="Arial" w:hAnsi="Arial" w:cs="Arial"/>
          <w:sz w:val="24"/>
          <w:szCs w:val="24"/>
        </w:rPr>
        <w:t>Jaké benefity mohou cílové skupině seniorů přinést digitální technologie, jaké pozitivní motivace mohou vést k překonání digitálního vyloučení směrem k digitální gramotnosti?</w:t>
      </w:r>
    </w:p>
    <w:p w:rsidR="00D2772F" w:rsidRPr="00C22301" w:rsidRDefault="008D321F" w:rsidP="00D2772F">
      <w:pPr>
        <w:rPr>
          <w:rFonts w:ascii="Arial" w:hAnsi="Arial" w:cs="Arial"/>
          <w:b/>
          <w:sz w:val="24"/>
          <w:szCs w:val="24"/>
        </w:rPr>
      </w:pPr>
      <w:r w:rsidRPr="00C22301">
        <w:rPr>
          <w:rFonts w:ascii="Arial" w:hAnsi="Arial" w:cs="Arial"/>
          <w:b/>
          <w:sz w:val="24"/>
          <w:szCs w:val="24"/>
        </w:rPr>
        <w:t>Tři  příklady „ze života“</w:t>
      </w:r>
    </w:p>
    <w:p w:rsidR="008D321F" w:rsidRPr="00C22301" w:rsidRDefault="00D2772F" w:rsidP="00D2772F">
      <w:pPr>
        <w:rPr>
          <w:rFonts w:ascii="Arial" w:hAnsi="Arial" w:cs="Arial"/>
          <w:sz w:val="24"/>
          <w:szCs w:val="24"/>
        </w:rPr>
      </w:pPr>
      <w:r w:rsidRPr="00C22301">
        <w:rPr>
          <w:rFonts w:ascii="Arial" w:hAnsi="Arial" w:cs="Arial"/>
          <w:b/>
          <w:sz w:val="24"/>
          <w:szCs w:val="24"/>
        </w:rPr>
        <w:t>Př.1.:</w:t>
      </w:r>
      <w:r w:rsidRPr="00C22301">
        <w:rPr>
          <w:rFonts w:ascii="Arial" w:hAnsi="Arial" w:cs="Arial"/>
          <w:sz w:val="24"/>
          <w:szCs w:val="24"/>
        </w:rPr>
        <w:t xml:space="preserve"> </w:t>
      </w:r>
    </w:p>
    <w:p w:rsidR="00C22301" w:rsidRDefault="00D2772F" w:rsidP="00D2772F">
      <w:pPr>
        <w:rPr>
          <w:rFonts w:ascii="Arial" w:hAnsi="Arial" w:cs="Arial"/>
          <w:sz w:val="24"/>
          <w:szCs w:val="24"/>
        </w:rPr>
      </w:pPr>
      <w:r w:rsidRPr="00C22301">
        <w:rPr>
          <w:rFonts w:ascii="Arial" w:hAnsi="Arial" w:cs="Arial"/>
          <w:sz w:val="24"/>
          <w:szCs w:val="24"/>
        </w:rPr>
        <w:t xml:space="preserve">Pan P. měl věk devadesát let, za sebou cca 30 let v domě s pečovatelskou službou. Prakticky z domu nevycházel, čas trávil ve společenských prostorech DPS navazováním hovorů s dalšími klienty a pracovníky. V devadesáti letech se stal účastníkem pilotního projektu tísňové péče, který prováděl poskytovatel sociálních služeb zřízený městem se soukromou IT společností. </w:t>
      </w:r>
    </w:p>
    <w:p w:rsidR="00D2772F" w:rsidRPr="00C22301" w:rsidRDefault="00D2772F" w:rsidP="00D2772F">
      <w:pPr>
        <w:rPr>
          <w:rFonts w:ascii="Arial" w:hAnsi="Arial" w:cs="Arial"/>
          <w:sz w:val="24"/>
          <w:szCs w:val="24"/>
        </w:rPr>
      </w:pPr>
      <w:r w:rsidRPr="00C22301">
        <w:rPr>
          <w:rFonts w:ascii="Arial" w:hAnsi="Arial" w:cs="Arial"/>
          <w:sz w:val="24"/>
          <w:szCs w:val="24"/>
        </w:rPr>
        <w:t xml:space="preserve">Pan P. obdržel mobilní telefon Android s testovanou aplikací. Dotazem na firemní odborníky zjistil, že telefon má vestavěný fotopřístroj. Vzpomněl si na doby, kdy ještě jako zaměstnanec dolů fotografoval, naučil se s mobilním telefonem nejen fotit, ale i </w:t>
      </w:r>
      <w:r w:rsidR="00C22301">
        <w:rPr>
          <w:rFonts w:ascii="Arial" w:hAnsi="Arial" w:cs="Arial"/>
          <w:sz w:val="24"/>
          <w:szCs w:val="24"/>
        </w:rPr>
        <w:t>fotografie i sdílet s ostatními</w:t>
      </w:r>
      <w:r w:rsidRPr="00C22301">
        <w:rPr>
          <w:rFonts w:ascii="Arial" w:hAnsi="Arial" w:cs="Arial"/>
          <w:sz w:val="24"/>
          <w:szCs w:val="24"/>
        </w:rPr>
        <w:t>. Poté vyrazil do města. Od té doby se stal obrazovým kronikářem města. Obrázky ze života města posílá panu starostovi. Nového koníčku se drží už čtyři roky.</w:t>
      </w:r>
    </w:p>
    <w:p w:rsidR="008D321F" w:rsidRPr="00C22301" w:rsidRDefault="00D2772F" w:rsidP="00D2772F">
      <w:pPr>
        <w:rPr>
          <w:rFonts w:ascii="Arial" w:hAnsi="Arial" w:cs="Arial"/>
          <w:sz w:val="24"/>
          <w:szCs w:val="24"/>
        </w:rPr>
      </w:pPr>
      <w:r w:rsidRPr="00C22301">
        <w:rPr>
          <w:rFonts w:ascii="Arial" w:hAnsi="Arial" w:cs="Arial"/>
          <w:b/>
          <w:sz w:val="24"/>
          <w:szCs w:val="24"/>
        </w:rPr>
        <w:t>Př. 2.:</w:t>
      </w:r>
      <w:r w:rsidRPr="00C22301">
        <w:rPr>
          <w:rFonts w:ascii="Arial" w:hAnsi="Arial" w:cs="Arial"/>
          <w:sz w:val="24"/>
          <w:szCs w:val="24"/>
        </w:rPr>
        <w:t xml:space="preserve"> </w:t>
      </w:r>
    </w:p>
    <w:p w:rsidR="00C22301" w:rsidRDefault="00D2772F" w:rsidP="00D2772F">
      <w:pPr>
        <w:rPr>
          <w:rFonts w:ascii="Arial" w:hAnsi="Arial" w:cs="Arial"/>
          <w:sz w:val="24"/>
          <w:szCs w:val="24"/>
        </w:rPr>
      </w:pPr>
      <w:r w:rsidRPr="00C22301">
        <w:rPr>
          <w:rFonts w:ascii="Arial" w:hAnsi="Arial" w:cs="Arial"/>
          <w:sz w:val="24"/>
          <w:szCs w:val="24"/>
        </w:rPr>
        <w:t xml:space="preserve">Ve stejném městě žila osamoceně paní B. I ona se stala účastníkem stejného projektu jako pan P. v předchozím příkladu. Jediným kontaktem paní B. byla pečovatelka, která za ní docházela každý den. Jednoho dne, krátce po odchodu od paní B., se na jejím telefonu ozval signál nouze. Rychle se vrátila k paní B. a našla ji v bezvědomí. </w:t>
      </w:r>
    </w:p>
    <w:p w:rsidR="00D2772F" w:rsidRPr="00C22301" w:rsidRDefault="00D2772F" w:rsidP="00D2772F">
      <w:pPr>
        <w:rPr>
          <w:rFonts w:ascii="Arial" w:hAnsi="Arial" w:cs="Arial"/>
          <w:sz w:val="24"/>
          <w:szCs w:val="24"/>
        </w:rPr>
      </w:pPr>
      <w:r w:rsidRPr="00C22301">
        <w:rPr>
          <w:rFonts w:ascii="Arial" w:hAnsi="Arial" w:cs="Arial"/>
          <w:sz w:val="24"/>
          <w:szCs w:val="24"/>
        </w:rPr>
        <w:t>Díky rychlému zásahu se podařilo důsledky mozkové mrtvice minimalizovat tak, že se paní B. mohla vrátit z nemocnice zpět do svého vlastního prostředí.</w:t>
      </w:r>
    </w:p>
    <w:p w:rsidR="008D321F" w:rsidRPr="00C22301" w:rsidRDefault="00D2772F" w:rsidP="00D2772F">
      <w:pPr>
        <w:rPr>
          <w:rFonts w:ascii="Arial" w:hAnsi="Arial" w:cs="Arial"/>
          <w:sz w:val="24"/>
          <w:szCs w:val="24"/>
        </w:rPr>
      </w:pPr>
      <w:r w:rsidRPr="00C22301">
        <w:rPr>
          <w:rFonts w:ascii="Arial" w:hAnsi="Arial" w:cs="Arial"/>
          <w:b/>
          <w:sz w:val="24"/>
          <w:szCs w:val="24"/>
        </w:rPr>
        <w:t>Př. 3.:</w:t>
      </w:r>
      <w:r w:rsidRPr="00C22301">
        <w:rPr>
          <w:rFonts w:ascii="Arial" w:hAnsi="Arial" w:cs="Arial"/>
          <w:sz w:val="24"/>
          <w:szCs w:val="24"/>
        </w:rPr>
        <w:t xml:space="preserve"> </w:t>
      </w:r>
    </w:p>
    <w:p w:rsidR="00C22301" w:rsidRDefault="00D2772F" w:rsidP="00C22301">
      <w:pPr>
        <w:pBdr>
          <w:bottom w:val="single" w:sz="6" w:space="31" w:color="auto"/>
        </w:pBdr>
        <w:rPr>
          <w:rFonts w:ascii="Arial" w:hAnsi="Arial" w:cs="Arial"/>
          <w:sz w:val="24"/>
          <w:szCs w:val="24"/>
        </w:rPr>
      </w:pPr>
      <w:r w:rsidRPr="00C22301">
        <w:rPr>
          <w:rFonts w:ascii="Arial" w:hAnsi="Arial" w:cs="Arial"/>
          <w:sz w:val="24"/>
          <w:szCs w:val="24"/>
        </w:rPr>
        <w:t xml:space="preserve">Manželé J. ve věku 70 let žijí aktivně v jiném městě, než jejich syn s vnoučaty. </w:t>
      </w:r>
      <w:r w:rsidR="00C22301">
        <w:rPr>
          <w:rFonts w:ascii="Arial" w:hAnsi="Arial" w:cs="Arial"/>
          <w:sz w:val="24"/>
          <w:szCs w:val="24"/>
        </w:rPr>
        <w:t>Ke komunikaci si pořídili chytré telefony. K</w:t>
      </w:r>
      <w:r w:rsidRPr="00C22301">
        <w:rPr>
          <w:rFonts w:ascii="Arial" w:hAnsi="Arial" w:cs="Arial"/>
          <w:sz w:val="24"/>
          <w:szCs w:val="24"/>
        </w:rPr>
        <w:t xml:space="preserve">omunikují i přes Skype ze svých počítačů. Paní J. má na Slovensku dva starší sourozence, oba osamělé bydlící daleko od sebe.  Jejich osamění špatně snášela i ona. </w:t>
      </w:r>
    </w:p>
    <w:p w:rsidR="00C22301" w:rsidRDefault="00D2772F" w:rsidP="00C22301">
      <w:pPr>
        <w:pBdr>
          <w:bottom w:val="single" w:sz="6" w:space="31" w:color="auto"/>
        </w:pBdr>
        <w:rPr>
          <w:rFonts w:ascii="Arial" w:hAnsi="Arial" w:cs="Arial"/>
          <w:sz w:val="24"/>
          <w:szCs w:val="24"/>
        </w:rPr>
      </w:pPr>
      <w:r w:rsidRPr="00C22301">
        <w:rPr>
          <w:rFonts w:ascii="Arial" w:hAnsi="Arial" w:cs="Arial"/>
          <w:sz w:val="24"/>
          <w:szCs w:val="24"/>
        </w:rPr>
        <w:t>V dohodě se synem pořídili další</w:t>
      </w:r>
      <w:r w:rsidR="00C22301">
        <w:rPr>
          <w:rFonts w:ascii="Arial" w:hAnsi="Arial" w:cs="Arial"/>
          <w:sz w:val="24"/>
          <w:szCs w:val="24"/>
        </w:rPr>
        <w:t xml:space="preserve"> smartphony</w:t>
      </w:r>
      <w:r w:rsidRPr="00C22301">
        <w:rPr>
          <w:rFonts w:ascii="Arial" w:hAnsi="Arial" w:cs="Arial"/>
          <w:sz w:val="24"/>
          <w:szCs w:val="24"/>
        </w:rPr>
        <w:t xml:space="preserve">, odvezli je na Slovensko a dnes komunikují všichni tři sourozenci pravidelně navzájem každý den. </w:t>
      </w:r>
      <w:r w:rsidR="00C22301">
        <w:rPr>
          <w:rFonts w:ascii="Arial" w:hAnsi="Arial" w:cs="Arial"/>
          <w:sz w:val="24"/>
          <w:szCs w:val="24"/>
        </w:rPr>
        <w:t>Každý</w:t>
      </w:r>
      <w:r w:rsidRPr="00C22301">
        <w:rPr>
          <w:rFonts w:ascii="Arial" w:hAnsi="Arial" w:cs="Arial"/>
          <w:sz w:val="24"/>
          <w:szCs w:val="24"/>
        </w:rPr>
        <w:t xml:space="preserve"> večer se těší na rozmluvu, která je čeká.</w:t>
      </w:r>
    </w:p>
    <w:p w:rsidR="00C22301" w:rsidRDefault="00D2772F" w:rsidP="00C22301">
      <w:pPr>
        <w:pBdr>
          <w:bottom w:val="single" w:sz="6" w:space="31" w:color="auto"/>
        </w:pBdr>
        <w:rPr>
          <w:rFonts w:ascii="Arial" w:hAnsi="Arial" w:cs="Arial"/>
          <w:sz w:val="24"/>
          <w:szCs w:val="24"/>
        </w:rPr>
      </w:pPr>
      <w:r w:rsidRPr="00C22301">
        <w:rPr>
          <w:rFonts w:ascii="Arial" w:hAnsi="Arial" w:cs="Arial"/>
          <w:sz w:val="24"/>
          <w:szCs w:val="24"/>
        </w:rPr>
        <w:t>Uvedené příklady ukazují možnosti užití technologií k nalezení nové náplně života v komunitě, k zvýšení bezpečnosti seniorů, k odstraňování osamělosti i mezi zeměpisně vzdálenými příbuznými.</w:t>
      </w:r>
    </w:p>
    <w:p w:rsidR="00C22301" w:rsidRDefault="00C22301" w:rsidP="00C22301">
      <w:pPr>
        <w:pBdr>
          <w:bottom w:val="single" w:sz="6" w:space="31" w:color="auto"/>
        </w:pBdr>
        <w:rPr>
          <w:rFonts w:ascii="Arial" w:hAnsi="Arial" w:cs="Arial"/>
          <w:sz w:val="24"/>
          <w:szCs w:val="24"/>
        </w:rPr>
      </w:pPr>
      <w:r>
        <w:rPr>
          <w:rFonts w:ascii="Arial" w:hAnsi="Arial" w:cs="Arial"/>
          <w:sz w:val="24"/>
          <w:szCs w:val="24"/>
        </w:rPr>
        <w:t>C</w:t>
      </w:r>
      <w:r w:rsidR="00D2772F" w:rsidRPr="00C22301">
        <w:rPr>
          <w:rFonts w:ascii="Arial" w:hAnsi="Arial" w:cs="Arial"/>
          <w:sz w:val="24"/>
          <w:szCs w:val="24"/>
        </w:rPr>
        <w:t>o podstatného je tedy seniorům dnes k dispozici k odstranění sociálního vyloučení a ke zvýšení kvality života? Není toho málo a perspektivy jsou pozitivní.</w:t>
      </w:r>
    </w:p>
    <w:p w:rsidR="00C22301" w:rsidRDefault="00D2772F" w:rsidP="00C22301">
      <w:pPr>
        <w:pBdr>
          <w:bottom w:val="single" w:sz="6" w:space="31" w:color="auto"/>
        </w:pBdr>
        <w:rPr>
          <w:rFonts w:ascii="Arial" w:hAnsi="Arial" w:cs="Arial"/>
          <w:sz w:val="24"/>
          <w:szCs w:val="24"/>
        </w:rPr>
      </w:pPr>
      <w:r w:rsidRPr="00C22301">
        <w:rPr>
          <w:rFonts w:ascii="Arial" w:hAnsi="Arial" w:cs="Arial"/>
          <w:sz w:val="24"/>
          <w:szCs w:val="24"/>
        </w:rPr>
        <w:t xml:space="preserve">K překonání osamělosti vedou osobní komunikace a nalezení nových témat pro náplň života. </w:t>
      </w:r>
    </w:p>
    <w:p w:rsidR="00D2772F" w:rsidRPr="00C22301" w:rsidRDefault="00D2772F" w:rsidP="00C22301">
      <w:pPr>
        <w:pBdr>
          <w:bottom w:val="single" w:sz="6" w:space="31" w:color="auto"/>
        </w:pBdr>
        <w:rPr>
          <w:rFonts w:ascii="Arial" w:hAnsi="Arial" w:cs="Arial"/>
          <w:sz w:val="24"/>
          <w:szCs w:val="24"/>
        </w:rPr>
      </w:pPr>
      <w:r w:rsidRPr="00C22301">
        <w:rPr>
          <w:rFonts w:ascii="Arial" w:hAnsi="Arial" w:cs="Arial"/>
          <w:sz w:val="24"/>
          <w:szCs w:val="24"/>
        </w:rPr>
        <w:t>Digitální technologie umožňují sdílení textu, obrázků, zvuku, obrazu k přímé komunika</w:t>
      </w:r>
      <w:r w:rsidR="008D321F" w:rsidRPr="00C22301">
        <w:rPr>
          <w:rFonts w:ascii="Arial" w:hAnsi="Arial" w:cs="Arial"/>
          <w:sz w:val="24"/>
          <w:szCs w:val="24"/>
        </w:rPr>
        <w:t xml:space="preserve">ci i k ukládání. Mailová pošta, aplikace Skype, Messenger nebo WhatsApp </w:t>
      </w:r>
      <w:r w:rsidRPr="00C22301">
        <w:rPr>
          <w:rFonts w:ascii="Arial" w:hAnsi="Arial" w:cs="Arial"/>
          <w:sz w:val="24"/>
          <w:szCs w:val="24"/>
        </w:rPr>
        <w:t>jsou již běžnou výbavou chytrých telefonů, počítačů, tabletů.</w:t>
      </w:r>
    </w:p>
    <w:p w:rsidR="008D321F" w:rsidRPr="00C22301" w:rsidRDefault="008D321F" w:rsidP="00D2772F">
      <w:pPr>
        <w:rPr>
          <w:rFonts w:ascii="Arial" w:hAnsi="Arial" w:cs="Arial"/>
          <w:sz w:val="24"/>
          <w:szCs w:val="24"/>
        </w:rPr>
      </w:pPr>
    </w:p>
    <w:p w:rsidR="00D2772F" w:rsidRPr="00C22301" w:rsidRDefault="008D321F" w:rsidP="00D2772F">
      <w:pPr>
        <w:rPr>
          <w:rFonts w:ascii="Arial" w:hAnsi="Arial" w:cs="Arial"/>
          <w:b/>
          <w:sz w:val="24"/>
          <w:szCs w:val="24"/>
        </w:rPr>
      </w:pPr>
      <w:r w:rsidRPr="00C22301">
        <w:rPr>
          <w:rFonts w:ascii="Arial" w:hAnsi="Arial" w:cs="Arial"/>
          <w:b/>
          <w:sz w:val="24"/>
          <w:szCs w:val="24"/>
        </w:rPr>
        <w:t>Co může digitální svět na první pohled nabídnout?</w:t>
      </w:r>
    </w:p>
    <w:p w:rsidR="00D2772F" w:rsidRPr="00C22301" w:rsidRDefault="00D2772F" w:rsidP="00D2772F">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Správa osobních financí a síťových služeb včetně fakturace a vyúčtování v kontaktu s bankou, pojišťovnou, stavební spořitelnou, dodavateli elektrické energie, plynu, tepla, vody, elektronické komunikace, úhrada poplatků za odpad, veřejnoprávní média,</w:t>
      </w:r>
    </w:p>
    <w:p w:rsidR="00D2772F" w:rsidRPr="00C22301" w:rsidRDefault="00D2772F" w:rsidP="00D2772F">
      <w:pPr>
        <w:pStyle w:val="Odstavecseseznamem"/>
        <w:rPr>
          <w:rFonts w:ascii="Arial" w:hAnsi="Arial" w:cs="Arial"/>
          <w:sz w:val="24"/>
          <w:szCs w:val="24"/>
        </w:rPr>
      </w:pPr>
    </w:p>
    <w:p w:rsidR="00D2772F" w:rsidRPr="00C22301" w:rsidRDefault="00D2772F" w:rsidP="00117978">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Získávání informací vyhledáváním na internetu,</w:t>
      </w:r>
    </w:p>
    <w:p w:rsidR="00D2772F" w:rsidRPr="00C22301" w:rsidRDefault="00D2772F" w:rsidP="00D2772F">
      <w:pPr>
        <w:pStyle w:val="Odstavecseseznamem"/>
        <w:ind w:left="1440"/>
        <w:rPr>
          <w:rFonts w:ascii="Arial" w:hAnsi="Arial" w:cs="Arial"/>
          <w:sz w:val="24"/>
          <w:szCs w:val="24"/>
        </w:rPr>
      </w:pPr>
    </w:p>
    <w:p w:rsidR="00D2772F" w:rsidRPr="00C22301" w:rsidRDefault="00D2772F" w:rsidP="00D2772F">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Zprostředkování informací a rezervace a objednávání knih a publikací ve veřejných knihovnách,</w:t>
      </w:r>
    </w:p>
    <w:p w:rsidR="00D2772F" w:rsidRPr="00C22301" w:rsidRDefault="00D2772F" w:rsidP="00D2772F">
      <w:pPr>
        <w:pStyle w:val="Odstavecseseznamem"/>
        <w:ind w:left="1440"/>
        <w:rPr>
          <w:rFonts w:ascii="Arial" w:hAnsi="Arial" w:cs="Arial"/>
          <w:sz w:val="24"/>
          <w:szCs w:val="24"/>
        </w:rPr>
      </w:pPr>
    </w:p>
    <w:p w:rsidR="008D321F" w:rsidRPr="00C22301" w:rsidRDefault="00D2772F" w:rsidP="00EC4FE5">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Objednávání se na vyšetření k lékaři, vyzvedávání léků prostřednictvím e-receptu,</w:t>
      </w:r>
    </w:p>
    <w:p w:rsidR="008D321F" w:rsidRPr="00C22301" w:rsidRDefault="008D321F" w:rsidP="008D321F">
      <w:pPr>
        <w:pStyle w:val="Odstavecseseznamem"/>
        <w:rPr>
          <w:rFonts w:ascii="Arial" w:hAnsi="Arial" w:cs="Arial"/>
          <w:sz w:val="24"/>
          <w:szCs w:val="24"/>
        </w:rPr>
      </w:pPr>
    </w:p>
    <w:p w:rsidR="008D321F" w:rsidRPr="00C22301" w:rsidRDefault="00D2772F" w:rsidP="00465CD7">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Nakupování v elektronickém obchodě (e-Shopu),</w:t>
      </w:r>
    </w:p>
    <w:p w:rsidR="008D321F" w:rsidRPr="00C22301" w:rsidRDefault="008D321F" w:rsidP="008D321F">
      <w:pPr>
        <w:pStyle w:val="Odstavecseseznamem"/>
        <w:rPr>
          <w:rFonts w:ascii="Arial" w:hAnsi="Arial" w:cs="Arial"/>
          <w:sz w:val="24"/>
          <w:szCs w:val="24"/>
        </w:rPr>
      </w:pPr>
    </w:p>
    <w:p w:rsidR="008D321F" w:rsidRPr="00C22301" w:rsidRDefault="00D2772F" w:rsidP="00DD1AF8">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Rezervace míst v restauraci,</w:t>
      </w:r>
    </w:p>
    <w:p w:rsidR="008D321F" w:rsidRPr="00C22301" w:rsidRDefault="008D321F" w:rsidP="008D321F">
      <w:pPr>
        <w:pStyle w:val="Odstavecseseznamem"/>
        <w:rPr>
          <w:rFonts w:ascii="Arial" w:hAnsi="Arial" w:cs="Arial"/>
          <w:sz w:val="24"/>
          <w:szCs w:val="24"/>
        </w:rPr>
      </w:pPr>
    </w:p>
    <w:p w:rsidR="008D321F" w:rsidRPr="00C22301" w:rsidRDefault="00D2772F" w:rsidP="003713C1">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Rezervace ubytování,</w:t>
      </w:r>
    </w:p>
    <w:p w:rsidR="008D321F" w:rsidRPr="00C22301" w:rsidRDefault="008D321F" w:rsidP="008D321F">
      <w:pPr>
        <w:pStyle w:val="Odstavecseseznamem"/>
        <w:rPr>
          <w:rFonts w:ascii="Arial" w:hAnsi="Arial" w:cs="Arial"/>
          <w:sz w:val="24"/>
          <w:szCs w:val="24"/>
        </w:rPr>
      </w:pPr>
    </w:p>
    <w:p w:rsidR="008D321F" w:rsidRPr="00C22301" w:rsidRDefault="00D2772F" w:rsidP="00C74F4D">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Využívání elektronických služeb veřejné správy, komunikace s úřady včetně objednání se k jednání,</w:t>
      </w:r>
    </w:p>
    <w:p w:rsidR="008D321F" w:rsidRPr="00C22301" w:rsidRDefault="008D321F" w:rsidP="008D321F">
      <w:pPr>
        <w:pStyle w:val="Odstavecseseznamem"/>
        <w:rPr>
          <w:rFonts w:ascii="Arial" w:hAnsi="Arial" w:cs="Arial"/>
          <w:sz w:val="24"/>
          <w:szCs w:val="24"/>
        </w:rPr>
      </w:pPr>
    </w:p>
    <w:p w:rsidR="008D321F" w:rsidRPr="00C22301" w:rsidRDefault="00D2772F" w:rsidP="005B650C">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Zvýšení osobní bezpečnosti službou tísňové péče nebo služeb asistovaného života, přivo</w:t>
      </w:r>
      <w:r w:rsidR="008D321F" w:rsidRPr="00C22301">
        <w:rPr>
          <w:rFonts w:ascii="Arial" w:hAnsi="Arial" w:cs="Arial"/>
          <w:sz w:val="24"/>
          <w:szCs w:val="24"/>
        </w:rPr>
        <w:t>lání záchra</w:t>
      </w:r>
      <w:r w:rsidRPr="00C22301">
        <w:rPr>
          <w:rFonts w:ascii="Arial" w:hAnsi="Arial" w:cs="Arial"/>
          <w:sz w:val="24"/>
          <w:szCs w:val="24"/>
        </w:rPr>
        <w:t>nky</w:t>
      </w:r>
      <w:r w:rsidR="008D321F" w:rsidRPr="00C22301">
        <w:rPr>
          <w:rFonts w:ascii="Arial" w:hAnsi="Arial" w:cs="Arial"/>
          <w:sz w:val="24"/>
          <w:szCs w:val="24"/>
        </w:rPr>
        <w:t>,</w:t>
      </w:r>
    </w:p>
    <w:p w:rsidR="008D321F" w:rsidRPr="00C22301" w:rsidRDefault="008D321F" w:rsidP="008D321F">
      <w:pPr>
        <w:pStyle w:val="Odstavecseseznamem"/>
        <w:rPr>
          <w:rFonts w:ascii="Arial" w:hAnsi="Arial" w:cs="Arial"/>
          <w:sz w:val="24"/>
          <w:szCs w:val="24"/>
        </w:rPr>
      </w:pPr>
    </w:p>
    <w:p w:rsidR="008D321F" w:rsidRPr="00C22301" w:rsidRDefault="00D2772F" w:rsidP="005E3EAA">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Nastavení doručování zásilek České pošty a jiných zásilkových služeb,</w:t>
      </w:r>
    </w:p>
    <w:p w:rsidR="008D321F" w:rsidRPr="00C22301" w:rsidRDefault="008D321F" w:rsidP="008D321F">
      <w:pPr>
        <w:pStyle w:val="Odstavecseseznamem"/>
        <w:rPr>
          <w:rFonts w:ascii="Arial" w:hAnsi="Arial" w:cs="Arial"/>
          <w:sz w:val="24"/>
          <w:szCs w:val="24"/>
        </w:rPr>
      </w:pPr>
    </w:p>
    <w:p w:rsidR="008D321F" w:rsidRPr="00C22301" w:rsidRDefault="00D2772F" w:rsidP="00F41458">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Vyhledávání dopravního spojení včetně rezervace a pořizování jízdenek, místenek a letenek</w:t>
      </w:r>
      <w:r w:rsidR="006D10B3">
        <w:rPr>
          <w:rFonts w:ascii="Arial" w:hAnsi="Arial" w:cs="Arial"/>
          <w:sz w:val="24"/>
          <w:szCs w:val="24"/>
        </w:rPr>
        <w:t>,</w:t>
      </w:r>
    </w:p>
    <w:p w:rsidR="008D321F" w:rsidRPr="00C22301" w:rsidRDefault="008D321F" w:rsidP="008D321F">
      <w:pPr>
        <w:pStyle w:val="Odstavecseseznamem"/>
        <w:rPr>
          <w:rFonts w:ascii="Arial" w:hAnsi="Arial" w:cs="Arial"/>
          <w:sz w:val="24"/>
          <w:szCs w:val="24"/>
        </w:rPr>
      </w:pPr>
    </w:p>
    <w:p w:rsidR="00D2772F" w:rsidRPr="00C22301" w:rsidRDefault="00D2772F" w:rsidP="00F41458">
      <w:pPr>
        <w:pStyle w:val="Odstavecseseznamem"/>
        <w:numPr>
          <w:ilvl w:val="0"/>
          <w:numId w:val="1"/>
        </w:numPr>
        <w:spacing w:after="200" w:line="276" w:lineRule="auto"/>
        <w:rPr>
          <w:rFonts w:ascii="Arial" w:hAnsi="Arial" w:cs="Arial"/>
          <w:sz w:val="24"/>
          <w:szCs w:val="24"/>
        </w:rPr>
      </w:pPr>
      <w:r w:rsidRPr="00C22301">
        <w:rPr>
          <w:rFonts w:ascii="Arial" w:hAnsi="Arial" w:cs="Arial"/>
          <w:sz w:val="24"/>
          <w:szCs w:val="24"/>
        </w:rPr>
        <w:t>Pořizování vstupenek na kulturní akce.</w:t>
      </w:r>
    </w:p>
    <w:p w:rsidR="00D2772F" w:rsidRPr="00C22301" w:rsidRDefault="00D2772F" w:rsidP="00D2772F">
      <w:pPr>
        <w:pStyle w:val="Textvysvtlivek"/>
        <w:rPr>
          <w:rFonts w:ascii="Arial" w:hAnsi="Arial" w:cs="Arial"/>
          <w:sz w:val="24"/>
          <w:szCs w:val="24"/>
        </w:rPr>
      </w:pPr>
    </w:p>
    <w:p w:rsidR="00DB036D" w:rsidRPr="00C22301" w:rsidRDefault="00DB036D">
      <w:pPr>
        <w:rPr>
          <w:rFonts w:ascii="Arial" w:hAnsi="Arial" w:cs="Arial"/>
          <w:sz w:val="24"/>
          <w:szCs w:val="24"/>
        </w:rPr>
      </w:pPr>
    </w:p>
    <w:sectPr w:rsidR="00DB036D" w:rsidRPr="00C223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91" w:rsidRDefault="00530391" w:rsidP="006D10B3">
      <w:pPr>
        <w:spacing w:after="0" w:line="240" w:lineRule="auto"/>
      </w:pPr>
      <w:r>
        <w:separator/>
      </w:r>
    </w:p>
  </w:endnote>
  <w:endnote w:type="continuationSeparator" w:id="0">
    <w:p w:rsidR="00530391" w:rsidRDefault="00530391" w:rsidP="006D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A" w:rsidRDefault="00592D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3" w:rsidRDefault="006D10B3">
    <w:pPr>
      <w:pStyle w:val="Zpat"/>
    </w:pPr>
  </w:p>
  <w:p w:rsidR="006D10B3" w:rsidRDefault="006D10B3">
    <w:pPr>
      <w:pStyle w:val="Zpat"/>
    </w:pPr>
    <w:r>
      <w:rPr>
        <w:noProof/>
        <w:lang w:eastAsia="cs-CZ"/>
      </w:rPr>
      <w:drawing>
        <wp:inline distT="0" distB="0" distL="0" distR="0" wp14:anchorId="18B3EDF2" wp14:editId="49BC27EB">
          <wp:extent cx="5760720" cy="613313"/>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33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A" w:rsidRDefault="00592D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91" w:rsidRDefault="00530391" w:rsidP="006D10B3">
      <w:pPr>
        <w:spacing w:after="0" w:line="240" w:lineRule="auto"/>
      </w:pPr>
      <w:r>
        <w:separator/>
      </w:r>
    </w:p>
  </w:footnote>
  <w:footnote w:type="continuationSeparator" w:id="0">
    <w:p w:rsidR="00530391" w:rsidRDefault="00530391" w:rsidP="006D1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A" w:rsidRDefault="00592D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3" w:rsidRDefault="006D10B3">
    <w:pPr>
      <w:pStyle w:val="Zhlav"/>
    </w:pPr>
    <w:r>
      <w:rPr>
        <w:noProof/>
        <w:lang w:eastAsia="cs-CZ"/>
      </w:rPr>
      <w:drawing>
        <wp:inline distT="0" distB="0" distL="0" distR="0" wp14:anchorId="46ADFF5F" wp14:editId="1C2ABD1A">
          <wp:extent cx="5760720" cy="515876"/>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15876"/>
                  </a:xfrm>
                  <a:prstGeom prst="rect">
                    <a:avLst/>
                  </a:prstGeom>
                </pic:spPr>
              </pic:pic>
            </a:graphicData>
          </a:graphic>
        </wp:inline>
      </w:drawing>
    </w:r>
  </w:p>
  <w:p w:rsidR="006D10B3" w:rsidRDefault="006D10B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CA" w:rsidRDefault="00592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05D"/>
    <w:multiLevelType w:val="hybridMultilevel"/>
    <w:tmpl w:val="8AA2F87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17891BEB"/>
    <w:multiLevelType w:val="hybridMultilevel"/>
    <w:tmpl w:val="1AA8F180"/>
    <w:lvl w:ilvl="0" w:tplc="1AEC476A">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AA84C1F"/>
    <w:multiLevelType w:val="hybridMultilevel"/>
    <w:tmpl w:val="219CDEEE"/>
    <w:lvl w:ilvl="0" w:tplc="0E2893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F6D26"/>
    <w:multiLevelType w:val="hybridMultilevel"/>
    <w:tmpl w:val="1C1A8C76"/>
    <w:lvl w:ilvl="0" w:tplc="2F461118">
      <w:start w:val="1"/>
      <w:numFmt w:val="lowerLetter"/>
      <w:lvlText w:val="%1)"/>
      <w:lvlJc w:val="left"/>
      <w:pPr>
        <w:ind w:left="705" w:hanging="705"/>
      </w:pPr>
      <w:rPr>
        <w:rFonts w:ascii="Arial" w:eastAsiaTheme="minorHAnsi"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1370B9"/>
    <w:multiLevelType w:val="hybridMultilevel"/>
    <w:tmpl w:val="6F625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1B0688"/>
    <w:multiLevelType w:val="hybridMultilevel"/>
    <w:tmpl w:val="6CF43614"/>
    <w:lvl w:ilvl="0" w:tplc="1C2295A2">
      <w:start w:val="1"/>
      <w:numFmt w:val="lowerLetter"/>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3C4C90"/>
    <w:multiLevelType w:val="hybridMultilevel"/>
    <w:tmpl w:val="F760B9A0"/>
    <w:lvl w:ilvl="0" w:tplc="1AEC476A">
      <w:start w:val="1"/>
      <w:numFmt w:val="lowerLetter"/>
      <w:lvlText w:val="%1)"/>
      <w:lvlJc w:val="left"/>
      <w:pPr>
        <w:ind w:left="70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F64D1F"/>
    <w:multiLevelType w:val="hybridMultilevel"/>
    <w:tmpl w:val="31D4F4F4"/>
    <w:lvl w:ilvl="0" w:tplc="0004F744">
      <w:start w:val="1"/>
      <w:numFmt w:val="decimal"/>
      <w:lvlText w:val="%1)"/>
      <w:lvlJc w:val="left"/>
      <w:pPr>
        <w:ind w:left="360" w:hanging="360"/>
      </w:pPr>
      <w:rPr>
        <w:rFonts w:ascii="Arial" w:eastAsiaTheme="minorHAnsi" w:hAnsi="Arial" w:cs="Arial"/>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AAB6FE4"/>
    <w:multiLevelType w:val="hybridMultilevel"/>
    <w:tmpl w:val="B928E032"/>
    <w:lvl w:ilvl="0" w:tplc="2F461118">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90411C"/>
    <w:multiLevelType w:val="hybridMultilevel"/>
    <w:tmpl w:val="CDDE5744"/>
    <w:lvl w:ilvl="0" w:tplc="1C2295A2">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5F3A72D3"/>
    <w:multiLevelType w:val="hybridMultilevel"/>
    <w:tmpl w:val="3306B80E"/>
    <w:lvl w:ilvl="0" w:tplc="D09C9ED8">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755E67E2"/>
    <w:multiLevelType w:val="hybridMultilevel"/>
    <w:tmpl w:val="0EA07B56"/>
    <w:lvl w:ilvl="0" w:tplc="0E2893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B449D8"/>
    <w:multiLevelType w:val="hybridMultilevel"/>
    <w:tmpl w:val="031486D6"/>
    <w:lvl w:ilvl="0" w:tplc="2F461118">
      <w:start w:val="1"/>
      <w:numFmt w:val="lowerLetter"/>
      <w:lvlText w:val="%1)"/>
      <w:lvlJc w:val="left"/>
      <w:pPr>
        <w:ind w:left="705" w:hanging="705"/>
      </w:pPr>
      <w:rPr>
        <w:rFonts w:ascii="Arial" w:eastAsiaTheme="minorHAnsi" w:hAnsi="Arial" w:cs="Arial"/>
      </w:rPr>
    </w:lvl>
    <w:lvl w:ilvl="1" w:tplc="D548A218">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11"/>
  </w:num>
  <w:num w:numId="4">
    <w:abstractNumId w:val="2"/>
  </w:num>
  <w:num w:numId="5">
    <w:abstractNumId w:val="12"/>
  </w:num>
  <w:num w:numId="6">
    <w:abstractNumId w:val="3"/>
  </w:num>
  <w:num w:numId="7">
    <w:abstractNumId w:val="7"/>
  </w:num>
  <w:num w:numId="8">
    <w:abstractNumId w:val="8"/>
  </w:num>
  <w:num w:numId="9">
    <w:abstractNumId w:val="9"/>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2F"/>
    <w:rsid w:val="00530391"/>
    <w:rsid w:val="00592DCA"/>
    <w:rsid w:val="006D10B3"/>
    <w:rsid w:val="008C142A"/>
    <w:rsid w:val="008D321F"/>
    <w:rsid w:val="00AA3279"/>
    <w:rsid w:val="00C22301"/>
    <w:rsid w:val="00D2772F"/>
    <w:rsid w:val="00DB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5ED1C-2B93-4110-AB76-E685CB5F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77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772F"/>
    <w:pPr>
      <w:spacing w:line="256" w:lineRule="auto"/>
      <w:ind w:left="720"/>
      <w:contextualSpacing/>
    </w:pPr>
  </w:style>
  <w:style w:type="paragraph" w:styleId="Textvysvtlivek">
    <w:name w:val="endnote text"/>
    <w:basedOn w:val="Normln"/>
    <w:link w:val="TextvysvtlivekChar"/>
    <w:uiPriority w:val="99"/>
    <w:semiHidden/>
    <w:unhideWhenUsed/>
    <w:rsid w:val="00D2772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2772F"/>
    <w:rPr>
      <w:sz w:val="20"/>
      <w:szCs w:val="20"/>
    </w:rPr>
  </w:style>
  <w:style w:type="character" w:styleId="Odkaznavysvtlivky">
    <w:name w:val="endnote reference"/>
    <w:basedOn w:val="Standardnpsmoodstavce"/>
    <w:uiPriority w:val="99"/>
    <w:semiHidden/>
    <w:unhideWhenUsed/>
    <w:rsid w:val="00D2772F"/>
    <w:rPr>
      <w:vertAlign w:val="superscript"/>
    </w:rPr>
  </w:style>
  <w:style w:type="paragraph" w:styleId="Zhlav">
    <w:name w:val="header"/>
    <w:basedOn w:val="Normln"/>
    <w:link w:val="ZhlavChar"/>
    <w:uiPriority w:val="99"/>
    <w:unhideWhenUsed/>
    <w:rsid w:val="006D10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0B3"/>
  </w:style>
  <w:style w:type="paragraph" w:styleId="Zpat">
    <w:name w:val="footer"/>
    <w:basedOn w:val="Normln"/>
    <w:link w:val="ZpatChar"/>
    <w:uiPriority w:val="99"/>
    <w:unhideWhenUsed/>
    <w:rsid w:val="006D10B3"/>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4529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Šmída Josef Mgr.</dc:creator>
  <cp:keywords/>
  <dc:description/>
  <cp:lastModifiedBy>Whitcroft Ladislava Mgr., Ph.D. (MPSV)</cp:lastModifiedBy>
  <cp:revision>2</cp:revision>
  <dcterms:created xsi:type="dcterms:W3CDTF">2020-12-30T15:09:00Z</dcterms:created>
  <dcterms:modified xsi:type="dcterms:W3CDTF">2020-12-30T15:09:00Z</dcterms:modified>
</cp:coreProperties>
</file>